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7D1D5E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A62D78">
        <w:rPr>
          <w:b/>
          <w:bCs/>
          <w:color w:val="0000FF"/>
          <w:sz w:val="24"/>
          <w:szCs w:val="24"/>
          <w:lang w:val="sr-Latn-CS"/>
        </w:rPr>
        <w:t>25</w:t>
      </w:r>
      <w:r w:rsidR="00B60841">
        <w:rPr>
          <w:b/>
          <w:bCs/>
          <w:color w:val="0000FF"/>
          <w:sz w:val="24"/>
          <w:szCs w:val="24"/>
          <w:lang w:val="sr-Latn-CS"/>
        </w:rPr>
        <w:t>.03.2013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A62D78">
              <w:rPr>
                <w:b/>
                <w:bCs/>
                <w:color w:val="0000FF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7D1D5E" w:rsidRDefault="00C31928" w:rsidP="000F4DEE">
            <w:pPr>
              <w:widowControl/>
              <w:adjustRightInd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Snabdevanje </w:t>
            </w:r>
            <w:r w:rsidR="007D1D5E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hortikulturni stavke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7D1D5E" w:rsidRPr="007D1D5E" w:rsidRDefault="007D1D5E" w:rsidP="007D1D5E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en-US"/>
              </w:rPr>
            </w:pPr>
            <w:r w:rsidRPr="007D1D5E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Snabdevanje hortikulturni stavke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7D1D5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0</w:t>
            </w:r>
            <w:r w:rsidR="00B60841">
              <w:rPr>
                <w:b/>
                <w:bCs/>
                <w:color w:val="0000FF"/>
                <w:sz w:val="40"/>
                <w:szCs w:val="40"/>
                <w:lang w:val="sr-Latn-CS"/>
              </w:rPr>
              <w:t>1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7D1D5E">
              <w:rPr>
                <w:b/>
                <w:bCs/>
                <w:color w:val="0000FF"/>
                <w:sz w:val="24"/>
                <w:szCs w:val="24"/>
                <w:lang w:val="sr-Latn-CS"/>
              </w:rPr>
              <w:t>15.03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7D1D5E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5.03.2013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7D1D5E">
              <w:rPr>
                <w:b/>
                <w:bCs/>
                <w:color w:val="0000FF"/>
                <w:sz w:val="24"/>
                <w:szCs w:val="24"/>
                <w:lang w:val="sr-Latn-CS"/>
              </w:rPr>
              <w:t>29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D1D5E" w:rsidRPr="007D1D5E">
              <w:rPr>
                <w:b/>
                <w:bCs/>
                <w:i/>
                <w:iCs/>
                <w:color w:val="0000FF"/>
                <w:sz w:val="22"/>
                <w:szCs w:val="22"/>
                <w:lang w:val="sq-AL"/>
              </w:rPr>
              <w:t>N.T. “Biti - Com</w:t>
            </w:r>
            <w:r w:rsidR="007D1D5E" w:rsidRPr="007D1D5E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7D1D5E" w:rsidRPr="007D1D5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Lupqi i Poshtum   </w:t>
            </w:r>
            <w:r w:rsidR="007D1D5E" w:rsidRPr="007D1D5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q-AL"/>
              </w:rPr>
              <w:t>Podujevë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7D1D5E">
              <w:rPr>
                <w:b/>
                <w:bCs/>
                <w:i/>
                <w:iCs/>
                <w:color w:val="0000FF"/>
                <w:sz w:val="22"/>
                <w:szCs w:val="22"/>
              </w:rPr>
              <w:t>Podujev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7D1D5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7D1D5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7D1D5E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7D1D5E">
              <w:rPr>
                <w:b/>
                <w:bCs/>
                <w:i/>
                <w:iCs/>
                <w:color w:val="0000FF"/>
                <w:sz w:val="22"/>
                <w:szCs w:val="22"/>
              </w:rPr>
              <w:t>Kosov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7D1D5E" w:rsidRPr="007D1D5E">
              <w:rPr>
                <w:rFonts w:ascii="Book Antiqua" w:hAnsi="Book Antiqua"/>
                <w:b/>
                <w:bCs/>
                <w:color w:val="0000FF"/>
                <w:lang w:val="sq-AL"/>
              </w:rPr>
              <w:t>Berat Ka</w:t>
            </w:r>
            <w:r w:rsidR="007D1D5E" w:rsidRPr="007D1D5E">
              <w:rPr>
                <w:rFonts w:ascii="Cambria Math" w:hAnsi="Cambria Math" w:cs="Cambria Math"/>
                <w:b/>
                <w:bCs/>
                <w:color w:val="0000FF"/>
                <w:lang w:val="sq-AL"/>
              </w:rPr>
              <w:t>ҫ</w:t>
            </w:r>
            <w:r w:rsidR="007D1D5E" w:rsidRPr="007D1D5E">
              <w:rPr>
                <w:rFonts w:ascii="Book Antiqua" w:hAnsi="Book Antiqua"/>
                <w:b/>
                <w:bCs/>
                <w:color w:val="0000FF"/>
                <w:lang w:val="sq-AL"/>
              </w:rPr>
              <w:t>iu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7D1D5E" w:rsidRPr="007D1D5E">
              <w:rPr>
                <w:rFonts w:ascii="Arial" w:hAnsi="Arial" w:cs="Arial"/>
                <w:b/>
                <w:bCs/>
                <w:color w:val="0000FF"/>
                <w:lang w:val="sq-AL"/>
              </w:rPr>
              <w:t>3,495.00 €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7D1D5E">
              <w:rPr>
                <w:color w:val="3333FF"/>
                <w:sz w:val="24"/>
                <w:szCs w:val="24"/>
                <w:lang w:val="sr-Latn-CS"/>
              </w:rPr>
              <w:t>3</w:t>
            </w:r>
            <w:bookmarkStart w:id="24" w:name="_GoBack"/>
            <w:bookmarkEnd w:id="24"/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7D1D5E" w:rsidRPr="007D1D5E">
              <w:rPr>
                <w:rFonts w:ascii="Arial" w:hAnsi="Arial" w:cs="Arial"/>
                <w:b/>
                <w:bCs/>
                <w:color w:val="0000FF"/>
                <w:lang w:val="sq-AL"/>
              </w:rPr>
              <w:t>3,495.00 €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7D1D5E" w:rsidRPr="007D1D5E">
              <w:rPr>
                <w:rFonts w:ascii="Arial" w:hAnsi="Arial" w:cs="Arial"/>
                <w:b/>
                <w:bCs/>
                <w:color w:val="0000FF"/>
                <w:lang w:val="sq-AL"/>
              </w:rPr>
              <w:t>: 4,340.00 €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5E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1D5E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2D78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4285</Characters>
  <Application>Microsoft Office Word</Application>
  <DocSecurity>0</DocSecurity>
  <Lines>35</Lines>
  <Paragraphs>10</Paragraphs>
  <ScaleCrop>false</ScaleCrop>
  <Company>XP Xplode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13</cp:revision>
  <cp:lastPrinted>2010-03-19T15:55:00Z</cp:lastPrinted>
  <dcterms:created xsi:type="dcterms:W3CDTF">2012-03-08T12:45:00Z</dcterms:created>
  <dcterms:modified xsi:type="dcterms:W3CDTF">2013-03-25T09:57:00Z</dcterms:modified>
</cp:coreProperties>
</file>