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4"/>
        <w:tblW w:w="9889" w:type="dxa"/>
        <w:tblLook w:val="01E0"/>
      </w:tblPr>
      <w:tblGrid>
        <w:gridCol w:w="9889"/>
      </w:tblGrid>
      <w:tr w:rsidR="00743AED" w:rsidRPr="00D34F5A">
        <w:trPr>
          <w:trHeight w:val="3168"/>
        </w:trPr>
        <w:tc>
          <w:tcPr>
            <w:tcW w:w="9889" w:type="dxa"/>
            <w:vAlign w:val="center"/>
          </w:tcPr>
          <w:p w:rsidR="00743AED" w:rsidRDefault="00D20FC8" w:rsidP="00D52046">
            <w:pPr>
              <w:jc w:val="center"/>
              <w:rPr>
                <w:rFonts w:ascii="Book Antiqua" w:hAnsi="Book Antiqua" w:cs="Book Antiqua"/>
              </w:rPr>
            </w:pPr>
            <w:r w:rsidRPr="00D20FC8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7" o:title=""/>
                  <w10:wrap type="square" side="left"/>
                </v:shape>
              </w:pict>
            </w:r>
            <w:r w:rsidRPr="00D20FC8"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8" o:title=""/>
                </v:shape>
              </w:pict>
            </w:r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</w:p>
          <w:p w:rsidR="00743AED" w:rsidRDefault="00743AED" w:rsidP="00D52046">
            <w:pPr>
              <w:pStyle w:val="BodyText2"/>
            </w:pPr>
          </w:p>
          <w:p w:rsidR="00743AED" w:rsidRDefault="00743AED" w:rsidP="00D52046">
            <w:pPr>
              <w:pStyle w:val="BodyText2"/>
            </w:pP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43AED" w:rsidRDefault="00743AED" w:rsidP="00D52046">
            <w:pPr>
              <w:jc w:val="center"/>
            </w:pPr>
          </w:p>
          <w:p w:rsidR="00743AED" w:rsidRPr="00CE4378" w:rsidRDefault="00743AED" w:rsidP="00D52046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Kosovës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për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Siguri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Publike</w:t>
            </w:r>
            <w:proofErr w:type="spellEnd"/>
            <w:r w:rsidRPr="00CE4378">
              <w:t>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Academia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743AED" w:rsidRDefault="00743AED" w:rsidP="00EE780E">
      <w:pPr>
        <w:rPr>
          <w:b/>
          <w:bCs/>
          <w:lang w:val="sr-Latn-CS"/>
        </w:rPr>
      </w:pPr>
    </w:p>
    <w:p w:rsidR="00743AED" w:rsidRPr="00FA6D79" w:rsidRDefault="00743AED" w:rsidP="00EE780E">
      <w:pPr>
        <w:rPr>
          <w:b/>
          <w:bCs/>
          <w:lang w:val="sr-Latn-CS"/>
        </w:rPr>
      </w:pPr>
    </w:p>
    <w:p w:rsidR="00743AED" w:rsidRPr="00FA6D79" w:rsidRDefault="00743AED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UGOVORU</w:t>
      </w:r>
    </w:p>
    <w:p w:rsidR="00743AED" w:rsidRPr="00FA6D79" w:rsidRDefault="00743AED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DE10E9">
        <w:rPr>
          <w:b/>
          <w:bCs/>
          <w:i/>
          <w:iCs/>
          <w:sz w:val="24"/>
          <w:szCs w:val="24"/>
          <w:lang w:val="sr-Latn-CS"/>
        </w:rPr>
        <w:t>SNABDEVANJE</w:t>
      </w:r>
    </w:p>
    <w:p w:rsidR="00743AED" w:rsidRPr="00FA6D79" w:rsidRDefault="00743AED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 w:rsidR="0038163D">
        <w:rPr>
          <w:b/>
          <w:bCs/>
          <w:color w:val="0000FF"/>
          <w:sz w:val="24"/>
          <w:szCs w:val="24"/>
          <w:lang w:val="sr-Latn-CS"/>
        </w:rPr>
        <w:t>30</w:t>
      </w:r>
      <w:r>
        <w:rPr>
          <w:b/>
          <w:bCs/>
          <w:color w:val="0000FF"/>
          <w:sz w:val="24"/>
          <w:szCs w:val="24"/>
          <w:lang w:val="sr-Latn-CS"/>
        </w:rPr>
        <w:t>.03</w:t>
      </w:r>
      <w:r w:rsidRPr="00DE10E9">
        <w:rPr>
          <w:b/>
          <w:bCs/>
          <w:color w:val="0000FF"/>
          <w:sz w:val="24"/>
          <w:szCs w:val="24"/>
          <w:lang w:val="sr-Latn-CS"/>
        </w:rPr>
        <w:t>.2012</w:t>
      </w:r>
    </w:p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743AED" w:rsidRPr="00FA6D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AED" w:rsidRPr="00FA6D79" w:rsidRDefault="00743AE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DA767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DA767D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p w:rsidR="00743AED" w:rsidRPr="00FA6D79" w:rsidRDefault="00743AED" w:rsidP="0006776A">
      <w:pPr>
        <w:rPr>
          <w:sz w:val="24"/>
          <w:szCs w:val="24"/>
          <w:lang w:val="sr-Latn-CS"/>
        </w:rPr>
      </w:pPr>
    </w:p>
    <w:p w:rsidR="00743AED" w:rsidRPr="00FA6D79" w:rsidRDefault="00743AED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743AED" w:rsidRPr="00FA6D79">
        <w:trPr>
          <w:trHeight w:val="351"/>
        </w:trPr>
        <w:tc>
          <w:tcPr>
            <w:tcW w:w="1384" w:type="dxa"/>
            <w:vAlign w:val="center"/>
          </w:tcPr>
          <w:p w:rsidR="00743AED" w:rsidRPr="00DA767D" w:rsidRDefault="00743AED" w:rsidP="00BB311B">
            <w:pPr>
              <w:rPr>
                <w:color w:val="0000FF"/>
                <w:lang w:val="sr-Latn-CS"/>
              </w:rPr>
            </w:pPr>
            <w:r w:rsidRPr="00DA767D">
              <w:rPr>
                <w:color w:val="0000FF"/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743AED" w:rsidRPr="008075A1" w:rsidRDefault="00D20FC8" w:rsidP="00BB311B">
            <w:pPr>
              <w:rPr>
                <w:color w:val="0000FF"/>
                <w:lang w:val="sr-Latn-CS"/>
              </w:rPr>
            </w:pPr>
            <w:r w:rsidRPr="008075A1">
              <w:rPr>
                <w:color w:val="0000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75A1" w:rsidRPr="008075A1">
              <w:rPr>
                <w:color w:val="0000FF"/>
                <w:lang w:val="sr-Latn-CS"/>
              </w:rPr>
              <w:instrText xml:space="preserve"> FORMCHECKBOX </w:instrText>
            </w:r>
            <w:r w:rsidRPr="008075A1">
              <w:rPr>
                <w:color w:val="0000FF"/>
                <w:lang w:val="sr-Latn-CS"/>
              </w:rPr>
            </w:r>
            <w:r w:rsidRPr="008075A1">
              <w:rPr>
                <w:color w:val="0000FF"/>
                <w:lang w:val="sr-Latn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43AED" w:rsidRPr="00DA767D" w:rsidRDefault="00743AED" w:rsidP="00BB311B">
            <w:pPr>
              <w:rPr>
                <w:color w:val="0000FF"/>
                <w:lang w:val="sr-Latn-CS"/>
              </w:rPr>
            </w:pPr>
            <w:r w:rsidRPr="00DA767D">
              <w:rPr>
                <w:color w:val="0000FF"/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743AED" w:rsidRPr="008075A1" w:rsidRDefault="00D20FC8" w:rsidP="00BB311B">
            <w:pPr>
              <w:rPr>
                <w:color w:val="0000FF"/>
                <w:lang w:val="sr-Latn-CS"/>
              </w:rPr>
            </w:pPr>
            <w:r w:rsidRPr="008075A1">
              <w:rPr>
                <w:color w:val="0000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75A1" w:rsidRPr="008075A1">
              <w:rPr>
                <w:color w:val="0000FF"/>
                <w:lang w:val="sr-Latn-CS"/>
              </w:rPr>
              <w:instrText xml:space="preserve"> FORMCHECKBOX </w:instrText>
            </w:r>
            <w:r w:rsidRPr="008075A1">
              <w:rPr>
                <w:color w:val="0000FF"/>
                <w:lang w:val="sr-Latn-CS"/>
              </w:rPr>
            </w:r>
            <w:r w:rsidRPr="008075A1">
              <w:rPr>
                <w:color w:val="0000FF"/>
                <w:lang w:val="sr-Latn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743AED" w:rsidRPr="00FA6D79" w:rsidRDefault="00743AE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bookmarkStart w:id="0" w:name="Check3"/>
        <w:tc>
          <w:tcPr>
            <w:tcW w:w="1822" w:type="dxa"/>
            <w:vAlign w:val="center"/>
          </w:tcPr>
          <w:p w:rsidR="00743AED" w:rsidRPr="00FA6D79" w:rsidRDefault="00D20FC8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</w:tr>
    </w:tbl>
    <w:p w:rsidR="00743AED" w:rsidRPr="00FA6D79" w:rsidRDefault="00743AED" w:rsidP="00CA32E8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AED" w:rsidRPr="00D7793D" w:rsidRDefault="00743AED" w:rsidP="00BD5BD5">
            <w:pPr>
              <w:overflowPunct/>
              <w:rPr>
                <w:sz w:val="22"/>
                <w:szCs w:val="22"/>
                <w:lang w:val="en-U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</w:t>
            </w:r>
            <w:r>
              <w:rPr>
                <w:sz w:val="22"/>
                <w:szCs w:val="22"/>
                <w:lang w:val="en-US"/>
              </w:rPr>
              <w:t xml:space="preserve"> 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>
              <w:rPr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prokurimi.aksp@rks-gov.net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</w:t>
            </w:r>
            <w:r>
              <w:rPr>
                <w:sz w:val="22"/>
                <w:szCs w:val="22"/>
                <w:lang w:val="sr-Latn-CS"/>
              </w:rPr>
              <w:t>:        /</w:t>
            </w:r>
          </w:p>
        </w:tc>
      </w:tr>
      <w:tr w:rsidR="00743AED" w:rsidRPr="00FA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743AED" w:rsidRPr="00FA6D79" w:rsidRDefault="00743AED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1" w:name="Check4"/>
        <w:tc>
          <w:tcPr>
            <w:tcW w:w="794" w:type="dxa"/>
            <w:vAlign w:val="center"/>
          </w:tcPr>
          <w:p w:rsidR="00743AED" w:rsidRPr="00FA6D79" w:rsidRDefault="00D20FC8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743AED" w:rsidRPr="00DA767D" w:rsidRDefault="00743AED" w:rsidP="00CE6165">
            <w:pPr>
              <w:rPr>
                <w:color w:val="0000FF"/>
                <w:lang w:val="sr-Latn-CS"/>
              </w:rPr>
            </w:pPr>
            <w:r w:rsidRPr="00DA767D">
              <w:rPr>
                <w:color w:val="0000FF"/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743AED" w:rsidRPr="00DA767D" w:rsidRDefault="00D20FC8" w:rsidP="00CE6165">
            <w:pPr>
              <w:rPr>
                <w:color w:val="0000FF"/>
                <w:lang w:val="sr-Latn-CS"/>
              </w:rPr>
            </w:pPr>
            <w:r w:rsidRPr="00DA767D">
              <w:rPr>
                <w:color w:val="0000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A767D" w:rsidRPr="00DA767D">
              <w:rPr>
                <w:color w:val="0000FF"/>
                <w:lang w:val="sr-Latn-CS"/>
              </w:rPr>
              <w:instrText xml:space="preserve"> FORMCHECKBOX </w:instrText>
            </w:r>
            <w:r w:rsidRPr="00DA767D">
              <w:rPr>
                <w:color w:val="0000FF"/>
                <w:lang w:val="sr-Latn-CS"/>
              </w:rPr>
            </w:r>
            <w:r w:rsidRPr="00DA767D">
              <w:rPr>
                <w:color w:val="0000FF"/>
                <w:lang w:val="sr-Latn-CS"/>
              </w:rPr>
              <w:fldChar w:fldCharType="end"/>
            </w:r>
          </w:p>
        </w:tc>
      </w:tr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</w:tr>
    </w:tbl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i/>
          <w:iCs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743AED" w:rsidRPr="00FA6D79" w:rsidRDefault="00743AED" w:rsidP="008A4CEF">
      <w:pPr>
        <w:tabs>
          <w:tab w:val="left" w:pos="6045"/>
        </w:tabs>
        <w:rPr>
          <w:sz w:val="24"/>
          <w:szCs w:val="24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743AED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II.1.1 Naslov ugovora koji je dodelio ugovorni autoritet:</w:t>
            </w:r>
          </w:p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</w:t>
            </w:r>
          </w:p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526D1E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2" w:name="Check6"/>
      <w:tr w:rsidR="00743AED" w:rsidRPr="00FA6D79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D20FC8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DA767D" w:rsidRDefault="00D20FC8" w:rsidP="00B902AD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A767D"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r w:rsidR="00743AED"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     Snabdevanje</w:t>
            </w:r>
          </w:p>
        </w:tc>
        <w:bookmarkStart w:id="3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D20FC8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4" w:name="Check10"/>
      <w:tr w:rsidR="00743AED" w:rsidRPr="00526D1E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D20FC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4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Izvršenje</w:t>
            </w:r>
          </w:p>
          <w:bookmarkStart w:id="5" w:name="Check9"/>
          <w:p w:rsidR="00743AED" w:rsidRPr="00FA6D79" w:rsidRDefault="00D20FC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6" w:name="Check11"/>
          <w:p w:rsidR="00743AED" w:rsidRPr="00FA6D79" w:rsidRDefault="00D20FC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DA767D" w:rsidRDefault="00D20FC8" w:rsidP="00A03179">
            <w:pPr>
              <w:rPr>
                <w:color w:val="0000FF"/>
                <w:sz w:val="24"/>
                <w:szCs w:val="24"/>
                <w:lang w:val="sr-Latn-CS"/>
              </w:rPr>
            </w:pPr>
            <w:r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A767D"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r w:rsidR="00743AED" w:rsidRPr="00DA767D">
              <w:rPr>
                <w:color w:val="0000FF"/>
                <w:sz w:val="24"/>
                <w:szCs w:val="24"/>
                <w:lang w:val="sr-Latn-CS"/>
              </w:rPr>
              <w:t>Kupovina</w:t>
            </w:r>
          </w:p>
          <w:bookmarkStart w:id="7" w:name="Check13"/>
          <w:p w:rsidR="00743AED" w:rsidRPr="00FA6D79" w:rsidRDefault="00D20FC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743AE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8" w:name="Check14"/>
          <w:p w:rsidR="00743AED" w:rsidRPr="00FA6D79" w:rsidRDefault="00D20FC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9" w:name="Check15"/>
          <w:p w:rsidR="00743AED" w:rsidRPr="00FA6D79" w:rsidRDefault="00D20FC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0" w:name="Check16"/>
          <w:p w:rsidR="00743AED" w:rsidRPr="00FA6D79" w:rsidRDefault="00D20FC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43AED" w:rsidRPr="00FA6D79" w:rsidRDefault="00743AED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DA767D" w:rsidRDefault="00DA767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DA767D" w:rsidP="0054725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AKSP-Vushtrri</w:t>
            </w:r>
            <w:r w:rsidR="00743AED" w:rsidRPr="00FA6D79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DA767D" w:rsidRDefault="00743AED" w:rsidP="00547255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DA767D">
                    <w:rPr>
                      <w:b/>
                      <w:bCs/>
                      <w:color w:val="0000FF"/>
                      <w:lang w:val="sr-Latn-CS"/>
                    </w:rPr>
                    <w:t>Da</w:t>
                  </w:r>
                </w:p>
              </w:tc>
              <w:bookmarkStart w:id="11" w:name="Check17"/>
              <w:tc>
                <w:tcPr>
                  <w:tcW w:w="794" w:type="dxa"/>
                  <w:vAlign w:val="center"/>
                </w:tcPr>
                <w:p w:rsidR="00743AED" w:rsidRPr="00DA767D" w:rsidRDefault="00D20FC8" w:rsidP="00547255">
                  <w:pPr>
                    <w:rPr>
                      <w:color w:val="0000FF"/>
                      <w:lang w:val="sr-Latn-CS"/>
                    </w:rPr>
                  </w:pPr>
                  <w:r w:rsidRPr="00DA767D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A767D" w:rsidRPr="00DA767D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DA767D">
                    <w:rPr>
                      <w:color w:val="0000FF"/>
                      <w:lang w:val="sr-Latn-CS"/>
                    </w:rPr>
                  </w:r>
                  <w:r w:rsidRPr="00DA767D">
                    <w:rPr>
                      <w:color w:val="0000FF"/>
                      <w:lang w:val="sr-Latn-CS"/>
                    </w:rP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2" w:name="Check18"/>
              <w:tc>
                <w:tcPr>
                  <w:tcW w:w="514" w:type="dxa"/>
                  <w:vAlign w:val="center"/>
                </w:tcPr>
                <w:p w:rsidR="00743AED" w:rsidRPr="00FA6D79" w:rsidRDefault="00D20FC8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3" w:name="Check19"/>
              <w:tc>
                <w:tcPr>
                  <w:tcW w:w="794" w:type="dxa"/>
                  <w:vAlign w:val="center"/>
                </w:tcPr>
                <w:p w:rsidR="00743AED" w:rsidRPr="00FA6D79" w:rsidRDefault="00D20FC8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4" w:name="Check20"/>
              <w:tc>
                <w:tcPr>
                  <w:tcW w:w="514" w:type="dxa"/>
                  <w:vAlign w:val="center"/>
                </w:tcPr>
                <w:p w:rsidR="00743AED" w:rsidRPr="00FA6D79" w:rsidRDefault="00D20FC8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A03179">
            <w:pPr>
              <w:tabs>
                <w:tab w:val="center" w:pos="4656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sz w:val="24"/>
                <w:szCs w:val="24"/>
                <w:lang w:val="sr-Latn-CS"/>
              </w:rPr>
              <w:tab/>
            </w:r>
            <w:bookmarkStart w:id="15" w:name="Check21"/>
            <w:r w:rsidR="00D20FC8">
              <w:rPr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D20FC8">
              <w:rPr>
                <w:sz w:val="24"/>
                <w:szCs w:val="24"/>
                <w:lang w:val="sr-Latn-CS"/>
              </w:rPr>
            </w:r>
            <w:r w:rsidR="00D20FC8">
              <w:rPr>
                <w:sz w:val="24"/>
                <w:szCs w:val="24"/>
                <w:lang w:val="sr-Latn-CS"/>
              </w:rPr>
              <w:fldChar w:fldCharType="end"/>
            </w:r>
            <w:bookmarkEnd w:id="15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ekonomskim operaterom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nekoliko </w:t>
            </w:r>
            <w:r>
              <w:rPr>
                <w:sz w:val="24"/>
                <w:szCs w:val="24"/>
                <w:lang w:val="sr-Latn-CS"/>
              </w:rPr>
              <w:t xml:space="preserve">                      </w:t>
            </w:r>
            <w:bookmarkStart w:id="16" w:name="Check22"/>
            <w:r w:rsidR="00D20FC8">
              <w:rPr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D20FC8">
              <w:rPr>
                <w:sz w:val="24"/>
                <w:szCs w:val="24"/>
                <w:lang w:val="sr-Latn-CS"/>
              </w:rPr>
            </w:r>
            <w:r w:rsidR="00D20FC8">
              <w:rPr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ekonomskih operatera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23"/>
                <w:p w:rsidR="00743AED" w:rsidRPr="00FA6D79" w:rsidRDefault="00D20FC8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24"/>
                <w:p w:rsidR="00743AED" w:rsidRPr="00FA6D79" w:rsidRDefault="00D20FC8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_____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II.1.5) Kratak opis predmeta ugovora </w:t>
            </w:r>
          </w:p>
          <w:p w:rsidR="008075A1" w:rsidRPr="008075A1" w:rsidRDefault="008075A1" w:rsidP="008075A1">
            <w:pPr>
              <w:jc w:val="center"/>
              <w:rPr>
                <w:b/>
                <w:color w:val="0000FF"/>
                <w:sz w:val="28"/>
                <w:szCs w:val="28"/>
                <w:lang w:val="sr-Latn-CS"/>
              </w:rPr>
            </w:pPr>
            <w:proofErr w:type="spellStart"/>
            <w:r w:rsidRPr="008075A1">
              <w:rPr>
                <w:b/>
                <w:color w:val="0000FF"/>
                <w:sz w:val="28"/>
                <w:szCs w:val="28"/>
              </w:rPr>
              <w:t>Snabdevanje</w:t>
            </w:r>
            <w:proofErr w:type="spellEnd"/>
            <w:r w:rsidRPr="008075A1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075A1">
              <w:rPr>
                <w:b/>
                <w:color w:val="0000FF"/>
                <w:sz w:val="28"/>
                <w:szCs w:val="28"/>
              </w:rPr>
              <w:t>za</w:t>
            </w:r>
            <w:proofErr w:type="spellEnd"/>
            <w:r w:rsidRPr="008075A1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8075A1">
              <w:rPr>
                <w:b/>
                <w:color w:val="0000FF"/>
                <w:sz w:val="28"/>
                <w:szCs w:val="28"/>
                <w:lang w:val="sr-Latn-CS"/>
              </w:rPr>
              <w:t>čišćenje</w:t>
            </w:r>
          </w:p>
          <w:p w:rsidR="00743AED" w:rsidRPr="008D4E42" w:rsidRDefault="00743AED" w:rsidP="008075A1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II.1.6) Klasifikacija po zajedničkom rečniku nabavki (ZRN):</w:t>
            </w:r>
          </w:p>
          <w:p w:rsidR="00743AED" w:rsidRPr="00D7793D" w:rsidRDefault="00DA767D" w:rsidP="00ED68E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lastRenderedPageBreak/>
              <w:t>24</w:t>
            </w:r>
            <w:r w:rsidR="00743AED" w:rsidRPr="007902B6">
              <w:rPr>
                <w:b/>
                <w:bCs/>
                <w:color w:val="0000FF"/>
                <w:sz w:val="40"/>
                <w:szCs w:val="40"/>
                <w:lang w:val="da-DK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t>4</w:t>
            </w: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7902B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9" w:name="Check25"/>
              <w:tc>
                <w:tcPr>
                  <w:tcW w:w="794" w:type="dxa"/>
                  <w:vAlign w:val="center"/>
                </w:tcPr>
                <w:p w:rsidR="00743AED" w:rsidRPr="00FA6D79" w:rsidRDefault="00D20FC8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743AED" w:rsidRPr="00DA767D" w:rsidRDefault="00743AED" w:rsidP="00ED68E3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DA767D">
                    <w:rPr>
                      <w:b/>
                      <w:bCs/>
                      <w:color w:val="0000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43AED" w:rsidRPr="00DA767D" w:rsidRDefault="00D20FC8" w:rsidP="00547255">
                  <w:pPr>
                    <w:rPr>
                      <w:color w:val="0000FF"/>
                      <w:lang w:val="sr-Latn-CS"/>
                    </w:rPr>
                  </w:pPr>
                  <w:r w:rsidRPr="00DA767D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A767D" w:rsidRPr="00DA767D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DA767D">
                    <w:rPr>
                      <w:color w:val="0000FF"/>
                      <w:lang w:val="sr-Latn-CS"/>
                    </w:rPr>
                  </w:r>
                  <w:r w:rsidRPr="00DA767D">
                    <w:rPr>
                      <w:color w:val="0000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0" w:name="Check27"/>
              <w:tc>
                <w:tcPr>
                  <w:tcW w:w="794" w:type="dxa"/>
                  <w:vAlign w:val="center"/>
                </w:tcPr>
                <w:p w:rsidR="00743AED" w:rsidRPr="00FA6D79" w:rsidRDefault="00D20FC8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743AED" w:rsidRPr="00DA767D" w:rsidRDefault="00743AED" w:rsidP="00ED68E3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DA767D">
                    <w:rPr>
                      <w:b/>
                      <w:bCs/>
                      <w:color w:val="0000FF"/>
                      <w:lang w:val="sr-Latn-CS"/>
                    </w:rPr>
                    <w:t>Ne</w:t>
                  </w:r>
                </w:p>
              </w:tc>
              <w:bookmarkStart w:id="21" w:name="Check28"/>
              <w:tc>
                <w:tcPr>
                  <w:tcW w:w="514" w:type="dxa"/>
                  <w:vAlign w:val="center"/>
                </w:tcPr>
                <w:p w:rsidR="00743AED" w:rsidRPr="00DA767D" w:rsidRDefault="00D20FC8" w:rsidP="00547255">
                  <w:pPr>
                    <w:rPr>
                      <w:color w:val="0000FF"/>
                      <w:lang w:val="sr-Latn-CS"/>
                    </w:rPr>
                  </w:pPr>
                  <w:r w:rsidRPr="00DA767D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A767D" w:rsidRPr="00DA767D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DA767D">
                    <w:rPr>
                      <w:color w:val="0000FF"/>
                      <w:lang w:val="sr-Latn-CS"/>
                    </w:rPr>
                  </w:r>
                  <w:r w:rsidRPr="00DA767D">
                    <w:rPr>
                      <w:color w:val="0000FF"/>
                      <w:lang w:val="sr-Latn-CS"/>
                    </w:rPr>
                    <w:fldChar w:fldCharType="end"/>
                  </w:r>
                  <w:bookmarkEnd w:id="21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743AED" w:rsidRPr="00FA6D79" w:rsidRDefault="00743AED" w:rsidP="0054725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 xml:space="preserve"> </w:t>
            </w:r>
          </w:p>
          <w:p w:rsidR="00743AED" w:rsidRPr="00FA6D79" w:rsidRDefault="00D20FC8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A767D">
              <w:rPr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A767D" w:rsidRPr="00DA767D">
              <w:rPr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A767D">
              <w:rPr>
                <w:color w:val="0000FF"/>
                <w:sz w:val="24"/>
                <w:szCs w:val="24"/>
                <w:lang w:val="sr-Latn-CS"/>
              </w:rPr>
            </w:r>
            <w:r w:rsidRPr="00DA767D">
              <w:rPr>
                <w:color w:val="0000FF"/>
                <w:sz w:val="24"/>
                <w:szCs w:val="24"/>
                <w:lang w:val="sr-Latn-CS"/>
              </w:rPr>
              <w:fldChar w:fldCharType="end"/>
            </w:r>
            <w:r w:rsidR="00743AED" w:rsidRPr="00DA767D">
              <w:rPr>
                <w:color w:val="0000FF"/>
                <w:sz w:val="24"/>
                <w:szCs w:val="24"/>
                <w:lang w:val="sr-Latn-CS"/>
              </w:rPr>
              <w:t xml:space="preserve">  samo jednu grupu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           </w:t>
            </w:r>
            <w:bookmarkStart w:id="22" w:name="Check30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2"/>
            <w:r w:rsidR="00743AED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32"/>
                <w:szCs w:val="32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jednu ili više grupa             </w:t>
            </w:r>
            <w:bookmarkStart w:id="23" w:name="Check3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3"/>
            <w:r w:rsidR="00743AED" w:rsidRPr="00FA6D79">
              <w:rPr>
                <w:sz w:val="24"/>
                <w:szCs w:val="24"/>
                <w:lang w:val="sr-Latn-CS"/>
              </w:rPr>
              <w:t xml:space="preserve">  sve grupe</w:t>
            </w:r>
          </w:p>
        </w:tc>
      </w:tr>
    </w:tbl>
    <w:p w:rsidR="00743AED" w:rsidRPr="00FA6D79" w:rsidRDefault="00743AED">
      <w:pPr>
        <w:rPr>
          <w:i/>
          <w:i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p w:rsidR="00743AED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II.2) KOLIČINA ILI POLJE UGOVORA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9D6DAB">
        <w:tc>
          <w:tcPr>
            <w:tcW w:w="9853" w:type="dxa"/>
          </w:tcPr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Količina ili opšto polje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(uključujući sve </w:t>
            </w:r>
            <w:r>
              <w:rPr>
                <w:i/>
                <w:iCs/>
                <w:sz w:val="24"/>
                <w:szCs w:val="24"/>
                <w:lang w:val="sr-Latn-CS"/>
              </w:rPr>
              <w:t>delove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sr-Latn-CS"/>
              </w:rPr>
              <w:t>i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opcije, po potrebi)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8075A1" w:rsidRPr="008075A1" w:rsidRDefault="008075A1" w:rsidP="008075A1">
            <w:pPr>
              <w:rPr>
                <w:b/>
                <w:color w:val="0000FF"/>
                <w:sz w:val="28"/>
                <w:szCs w:val="28"/>
                <w:lang w:val="sr-Latn-CS"/>
              </w:rPr>
            </w:pPr>
            <w:proofErr w:type="spellStart"/>
            <w:r w:rsidRPr="008075A1">
              <w:rPr>
                <w:b/>
                <w:color w:val="0000FF"/>
                <w:sz w:val="28"/>
                <w:szCs w:val="28"/>
              </w:rPr>
              <w:t>Snabdevanje</w:t>
            </w:r>
            <w:proofErr w:type="spellEnd"/>
            <w:r w:rsidRPr="008075A1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075A1">
              <w:rPr>
                <w:b/>
                <w:color w:val="0000FF"/>
                <w:sz w:val="28"/>
                <w:szCs w:val="28"/>
              </w:rPr>
              <w:t>za</w:t>
            </w:r>
            <w:proofErr w:type="spellEnd"/>
            <w:r w:rsidRPr="008075A1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8075A1">
              <w:rPr>
                <w:b/>
                <w:color w:val="0000FF"/>
                <w:sz w:val="28"/>
                <w:szCs w:val="28"/>
                <w:lang w:val="sr-Latn-CS"/>
              </w:rPr>
              <w:t xml:space="preserve">čišćenje </w:t>
            </w:r>
          </w:p>
          <w:p w:rsidR="00743AED" w:rsidRPr="00526D1E" w:rsidRDefault="00743AED" w:rsidP="00321352">
            <w:pPr>
              <w:jc w:val="center"/>
              <w:rPr>
                <w:b/>
                <w:bCs/>
                <w:color w:val="0000FF"/>
                <w:sz w:val="28"/>
                <w:szCs w:val="28"/>
                <w:lang w:val="da-DK"/>
              </w:rPr>
            </w:pPr>
          </w:p>
          <w:p w:rsidR="00743AED" w:rsidRPr="00526D1E" w:rsidRDefault="00743AED" w:rsidP="00DE10E9">
            <w:pPr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prema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datoj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specifikaciji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dosijeu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tendera</w:t>
            </w:r>
            <w:proofErr w:type="spellEnd"/>
          </w:p>
          <w:p w:rsidR="00743AED" w:rsidRPr="00526D1E" w:rsidRDefault="00743AED">
            <w:pPr>
              <w:rPr>
                <w:sz w:val="24"/>
                <w:szCs w:val="24"/>
                <w:lang w:val="en-US"/>
              </w:rPr>
            </w:pPr>
          </w:p>
        </w:tc>
      </w:tr>
      <w:tr w:rsidR="00743AED" w:rsidRPr="009D6DAB">
        <w:tc>
          <w:tcPr>
            <w:tcW w:w="9853" w:type="dxa"/>
          </w:tcPr>
          <w:p w:rsidR="00743AED" w:rsidRPr="00FA6D79" w:rsidRDefault="00743AED" w:rsidP="009E268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</w:t>
            </w:r>
            <w:r w:rsidRPr="00D7793D">
              <w:rPr>
                <w:sz w:val="24"/>
                <w:szCs w:val="24"/>
                <w:lang w:val="sr-Latn-CS"/>
              </w:rPr>
              <w:t xml:space="preserve">mesecima   </w:t>
            </w:r>
            <w:r>
              <w:rPr>
                <w:sz w:val="24"/>
                <w:szCs w:val="24"/>
                <w:lang w:val="sr-Latn-CS"/>
              </w:rPr>
              <w:t xml:space="preserve"> meseci</w:t>
            </w:r>
            <w:r w:rsidRPr="00D7793D">
              <w:rPr>
                <w:color w:val="0000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(od dodele ugovora)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DA767D" w:rsidRDefault="00743AED" w:rsidP="00DA767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Početak    </w:t>
            </w:r>
            <w:proofErr w:type="spellStart"/>
            <w:r w:rsidR="00DA767D" w:rsidRPr="00DA767D">
              <w:rPr>
                <w:rFonts w:ascii="Arial" w:hAnsi="Arial" w:cs="Arial"/>
                <w:b/>
                <w:color w:val="0000FF"/>
              </w:rPr>
              <w:t>Od</w:t>
            </w:r>
            <w:proofErr w:type="spellEnd"/>
            <w:r w:rsidR="00DA767D" w:rsidRPr="00DA767D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r w:rsidR="00DA767D" w:rsidRPr="00DA767D">
              <w:rPr>
                <w:rFonts w:ascii="Arial" w:hAnsi="Arial" w:cs="Arial"/>
                <w:b/>
                <w:color w:val="0000FF"/>
              </w:rPr>
              <w:t>dana</w:t>
            </w:r>
            <w:proofErr w:type="spellEnd"/>
            <w:r w:rsidR="00DA767D" w:rsidRPr="00DA767D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r w:rsidR="00DA767D" w:rsidRPr="00DA767D">
              <w:rPr>
                <w:rFonts w:ascii="Arial" w:hAnsi="Arial" w:cs="Arial"/>
                <w:b/>
                <w:color w:val="0000FF"/>
              </w:rPr>
              <w:t>potpisivanja</w:t>
            </w:r>
            <w:proofErr w:type="spellEnd"/>
            <w:r w:rsidR="00DA767D" w:rsidRPr="00DA767D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r w:rsidR="00DA767D" w:rsidRPr="00DA767D">
              <w:rPr>
                <w:rFonts w:ascii="Arial" w:hAnsi="Arial" w:cs="Arial"/>
                <w:b/>
                <w:color w:val="0000FF"/>
              </w:rPr>
              <w:t>ugovora</w:t>
            </w:r>
            <w:proofErr w:type="spellEnd"/>
            <w:r w:rsidR="00DA767D" w:rsidRPr="00DA767D">
              <w:rPr>
                <w:rFonts w:ascii="Arial" w:hAnsi="Arial" w:cs="Arial"/>
                <w:b/>
                <w:color w:val="0000FF"/>
              </w:rPr>
              <w:t xml:space="preserve"> do </w:t>
            </w:r>
            <w:proofErr w:type="spellStart"/>
            <w:r w:rsidR="00DA767D" w:rsidRPr="00DA767D">
              <w:rPr>
                <w:rFonts w:ascii="Arial" w:hAnsi="Arial" w:cs="Arial"/>
                <w:b/>
                <w:color w:val="0000FF"/>
              </w:rPr>
              <w:t>završetka</w:t>
            </w:r>
            <w:proofErr w:type="spellEnd"/>
            <w:r w:rsidR="00DA767D" w:rsidRPr="00DA767D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r w:rsidR="00DA767D" w:rsidRPr="00DA767D">
              <w:rPr>
                <w:rFonts w:ascii="Arial" w:hAnsi="Arial" w:cs="Arial"/>
                <w:b/>
                <w:color w:val="0000FF"/>
              </w:rPr>
              <w:t>snabdevanja</w:t>
            </w:r>
            <w:proofErr w:type="spellEnd"/>
            <w:r w:rsidR="00DA767D" w:rsidRPr="00DA767D">
              <w:rPr>
                <w:rFonts w:ascii="Arial" w:hAnsi="Arial" w:cs="Arial"/>
                <w:b/>
                <w:color w:val="0000FF"/>
              </w:rPr>
              <w:t>.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Završetak 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 xml:space="preserve">___/___/______   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(dan/mesec/godina)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7902B6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Traži se garancija izvršavanja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 w:rsidTr="00DA767D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D20FC8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767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DA767D" w:rsidRDefault="00743AED" w:rsidP="00960CC3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DA767D">
                    <w:rPr>
                      <w:b/>
                      <w:bCs/>
                      <w:color w:val="0000FF"/>
                      <w:lang w:val="sr-Latn-CS"/>
                    </w:rPr>
                    <w:t>Ne</w:t>
                  </w:r>
                </w:p>
              </w:tc>
              <w:bookmarkStart w:id="24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DA767D" w:rsidRDefault="00D20FC8" w:rsidP="00960CC3">
                  <w:pPr>
                    <w:rPr>
                      <w:color w:val="0000FF"/>
                      <w:lang w:val="sr-Latn-CS"/>
                    </w:rPr>
                  </w:pPr>
                  <w:r w:rsidRPr="00DA767D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A767D" w:rsidRPr="00DA767D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DA767D">
                    <w:rPr>
                      <w:color w:val="0000FF"/>
                      <w:lang w:val="sr-Latn-CS"/>
                    </w:rPr>
                  </w:r>
                  <w:r w:rsidRPr="00DA767D">
                    <w:rPr>
                      <w:color w:val="0000FF"/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 </w:t>
            </w:r>
            <w:r w:rsidR="00DA767D">
              <w:rPr>
                <w:sz w:val="24"/>
                <w:szCs w:val="24"/>
                <w:lang w:val="sr-Latn-CS"/>
              </w:rPr>
              <w:t>_______</w:t>
            </w:r>
            <w:r w:rsidRPr="00FA6D79">
              <w:rPr>
                <w:sz w:val="24"/>
                <w:szCs w:val="24"/>
                <w:lang w:val="sr-Latn-CS"/>
              </w:rPr>
              <w:t>od vrednosti ugovora.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III.1.3  Ostali određeni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34"/>
              <w:tc>
                <w:tcPr>
                  <w:tcW w:w="794" w:type="dxa"/>
                  <w:vAlign w:val="center"/>
                </w:tcPr>
                <w:p w:rsidR="00743AED" w:rsidRPr="00FA6D79" w:rsidRDefault="00D20FC8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35"/>
              <w:tc>
                <w:tcPr>
                  <w:tcW w:w="514" w:type="dxa"/>
                  <w:vAlign w:val="center"/>
                </w:tcPr>
                <w:p w:rsidR="00743AED" w:rsidRPr="00FA6D79" w:rsidRDefault="00D20FC8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______________________________________________________________________________ 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III.2) USLOVI ZA UČEŠĆE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743AED" w:rsidRPr="00F46B38" w:rsidRDefault="00743AED" w:rsidP="00DE10E9">
            <w:pPr>
              <w:pStyle w:val="ListParagraph"/>
              <w:numPr>
                <w:ilvl w:val="0"/>
                <w:numId w:val="4"/>
              </w:numPr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lastRenderedPageBreak/>
              <w:t>Izjava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pod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zakletvom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da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Ekonomski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 w:rsidRPr="00F46B38">
              <w:rPr>
                <w:color w:val="0000FF"/>
                <w:sz w:val="24"/>
                <w:szCs w:val="24"/>
              </w:rPr>
              <w:t>Operator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i</w:t>
            </w:r>
            <w:r>
              <w:rPr>
                <w:color w:val="0000FF"/>
                <w:sz w:val="24"/>
                <w:szCs w:val="24"/>
              </w:rPr>
              <w:t>spunjava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zahteva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prilagođavanje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prema </w:t>
            </w:r>
            <w:proofErr w:type="spellStart"/>
            <w:r>
              <w:rPr>
                <w:color w:val="0000FF"/>
                <w:sz w:val="24"/>
                <w:szCs w:val="24"/>
              </w:rPr>
              <w:t>zahtevima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ZJS</w:t>
            </w:r>
            <w:r w:rsidRPr="00F46B38">
              <w:rPr>
                <w:color w:val="0000FF"/>
                <w:sz w:val="24"/>
                <w:szCs w:val="24"/>
              </w:rPr>
              <w:t>-</w:t>
            </w:r>
            <w:r>
              <w:rPr>
                <w:color w:val="0000FF"/>
                <w:sz w:val="24"/>
                <w:szCs w:val="24"/>
              </w:rPr>
              <w:t>a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</w:p>
          <w:p w:rsidR="00743AED" w:rsidRPr="00F46B38" w:rsidRDefault="00743AED" w:rsidP="00DE10E9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t>Jedna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potvrda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potpisana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od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Porezne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F46B38">
              <w:rPr>
                <w:b/>
                <w:bCs/>
                <w:color w:val="0000FF"/>
              </w:rPr>
              <w:t>administra</w:t>
            </w:r>
            <w:r>
              <w:rPr>
                <w:b/>
                <w:bCs/>
                <w:color w:val="0000FF"/>
              </w:rPr>
              <w:t>cije</w:t>
            </w:r>
            <w:proofErr w:type="spellEnd"/>
            <w:r w:rsidRPr="00F46B3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s </w:t>
            </w:r>
            <w:proofErr w:type="spellStart"/>
            <w:r>
              <w:rPr>
                <w:color w:val="0000FF"/>
              </w:rPr>
              <w:t>m</w:t>
            </w:r>
            <w:r w:rsidRPr="00F46B38">
              <w:rPr>
                <w:color w:val="0000FF"/>
              </w:rPr>
              <w:t>e</w:t>
            </w:r>
            <w:r>
              <w:rPr>
                <w:color w:val="0000FF"/>
              </w:rPr>
              <w:t>sta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osnivanja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ekonomskog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Pr="00F46B38">
              <w:rPr>
                <w:color w:val="0000FF"/>
              </w:rPr>
              <w:t>operator</w:t>
            </w:r>
            <w:r>
              <w:rPr>
                <w:color w:val="0000FF"/>
              </w:rPr>
              <w:t>a</w:t>
            </w:r>
            <w:proofErr w:type="spellEnd"/>
            <w:r w:rsidRPr="00F46B38"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da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dotični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ekonomski</w:t>
            </w:r>
            <w:proofErr w:type="spellEnd"/>
            <w:r>
              <w:rPr>
                <w:color w:val="0000FF"/>
              </w:rPr>
              <w:t xml:space="preserve"> </w:t>
            </w:r>
            <w:r w:rsidRPr="00F46B38">
              <w:rPr>
                <w:color w:val="0000FF"/>
              </w:rPr>
              <w:t xml:space="preserve">operator </w:t>
            </w:r>
            <w:r>
              <w:rPr>
                <w:color w:val="0000FF"/>
              </w:rPr>
              <w:t xml:space="preserve">ne </w:t>
            </w:r>
            <w:proofErr w:type="spellStart"/>
            <w:r>
              <w:rPr>
                <w:color w:val="0000FF"/>
              </w:rPr>
              <w:t>zaostaje</w:t>
            </w:r>
            <w:proofErr w:type="spellEnd"/>
            <w:r>
              <w:rPr>
                <w:color w:val="0000FF"/>
              </w:rPr>
              <w:t xml:space="preserve"> u </w:t>
            </w:r>
            <w:proofErr w:type="spellStart"/>
            <w:r>
              <w:rPr>
                <w:color w:val="0000FF"/>
              </w:rPr>
              <w:t>isplati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poreza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najmanje</w:t>
            </w:r>
            <w:proofErr w:type="spellEnd"/>
            <w:r>
              <w:rPr>
                <w:color w:val="0000FF"/>
              </w:rPr>
              <w:t xml:space="preserve"> do </w:t>
            </w:r>
            <w:proofErr w:type="spellStart"/>
            <w:r>
              <w:rPr>
                <w:color w:val="0000FF"/>
              </w:rPr>
              <w:t>zadnjeg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tromesečja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zadnje</w:t>
            </w:r>
            <w:proofErr w:type="spellEnd"/>
            <w:r>
              <w:rPr>
                <w:color w:val="0000FF"/>
              </w:rPr>
              <w:t xml:space="preserve"> godine pre </w:t>
            </w:r>
            <w:proofErr w:type="spellStart"/>
            <w:r>
              <w:rPr>
                <w:color w:val="0000FF"/>
              </w:rPr>
              <w:t>podnošenja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Pr="00F46B38">
              <w:rPr>
                <w:color w:val="0000FF"/>
              </w:rPr>
              <w:t>tender</w:t>
            </w:r>
            <w:r>
              <w:rPr>
                <w:color w:val="0000FF"/>
              </w:rPr>
              <w:t>a</w:t>
            </w:r>
            <w:proofErr w:type="spellEnd"/>
            <w:r w:rsidRPr="00F46B38">
              <w:rPr>
                <w:color w:val="0000FF"/>
              </w:rPr>
              <w:t xml:space="preserve">. </w:t>
            </w:r>
            <w:r w:rsidRPr="00F46B38">
              <w:rPr>
                <w:b/>
                <w:bCs/>
                <w:color w:val="0000FF"/>
              </w:rPr>
              <w:t xml:space="preserve">( </w:t>
            </w:r>
            <w:proofErr w:type="spellStart"/>
            <w:r w:rsidRPr="00F46B38">
              <w:rPr>
                <w:b/>
                <w:bCs/>
                <w:color w:val="0000FF"/>
              </w:rPr>
              <w:t>ob</w:t>
            </w:r>
            <w:r>
              <w:rPr>
                <w:b/>
                <w:bCs/>
                <w:color w:val="0000FF"/>
              </w:rPr>
              <w:t>avezno</w:t>
            </w:r>
            <w:proofErr w:type="spellEnd"/>
            <w:r w:rsidRPr="00F46B38">
              <w:rPr>
                <w:b/>
                <w:bCs/>
                <w:color w:val="0000FF"/>
              </w:rPr>
              <w:t>).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F46B38" w:rsidRDefault="00743AED" w:rsidP="00DE10E9">
            <w:pPr>
              <w:pStyle w:val="ListParagraph"/>
              <w:numPr>
                <w:ilvl w:val="0"/>
                <w:numId w:val="5"/>
              </w:numPr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Potvrdu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od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Porezne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Administra</w:t>
            </w:r>
            <w:r>
              <w:rPr>
                <w:color w:val="0000FF"/>
                <w:sz w:val="24"/>
                <w:szCs w:val="24"/>
              </w:rPr>
              <w:t>cije</w:t>
            </w:r>
            <w:proofErr w:type="spellEnd"/>
          </w:p>
          <w:p w:rsidR="00743AED" w:rsidRPr="00FA6D79" w:rsidRDefault="00743AED" w:rsidP="00951C2B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III.2.2) Profesionalna podobnost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</w:t>
            </w:r>
            <w:r>
              <w:rPr>
                <w:color w:val="0000FF"/>
                <w:sz w:val="24"/>
                <w:szCs w:val="24"/>
              </w:rPr>
              <w:t>gistrovanje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u </w:t>
            </w:r>
            <w:proofErr w:type="spellStart"/>
            <w:r>
              <w:rPr>
                <w:color w:val="0000FF"/>
                <w:sz w:val="24"/>
                <w:szCs w:val="24"/>
              </w:rPr>
              <w:t>profesionalnom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u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MTI-a,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</w:t>
            </w:r>
            <w:r w:rsidRPr="00F46B38">
              <w:rPr>
                <w:color w:val="0000FF"/>
                <w:sz w:val="24"/>
                <w:szCs w:val="24"/>
              </w:rPr>
              <w:t>ertifikat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acije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Kop</w:t>
            </w:r>
            <w:r>
              <w:rPr>
                <w:color w:val="0000FF"/>
                <w:sz w:val="24"/>
                <w:szCs w:val="24"/>
              </w:rPr>
              <w:t>i</w:t>
            </w:r>
            <w:r w:rsidRPr="00F46B38">
              <w:rPr>
                <w:color w:val="0000FF"/>
                <w:sz w:val="24"/>
                <w:szCs w:val="24"/>
              </w:rPr>
              <w:t>je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acije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8D3C6B">
        <w:tc>
          <w:tcPr>
            <w:tcW w:w="9853" w:type="dxa"/>
          </w:tcPr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</w:p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DA767D" w:rsidRDefault="00DA767D" w:rsidP="00526D1E">
            <w:pPr>
              <w:rPr>
                <w:b/>
                <w:bCs/>
                <w:color w:val="0000FF"/>
                <w:sz w:val="24"/>
                <w:szCs w:val="24"/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 xml:space="preserve">   </w:t>
            </w:r>
            <w:r w:rsidRPr="00DA767D">
              <w:rPr>
                <w:b/>
                <w:bCs/>
                <w:color w:val="0000FF"/>
                <w:sz w:val="24"/>
                <w:szCs w:val="24"/>
                <w:lang w:val="da-DK"/>
              </w:rPr>
              <w:t>N/A</w:t>
            </w:r>
          </w:p>
          <w:p w:rsidR="00743AED" w:rsidRPr="00781EDD" w:rsidRDefault="00743AED" w:rsidP="00526D1E">
            <w:pPr>
              <w:pStyle w:val="ListParagraph"/>
              <w:ind w:left="45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743AED" w:rsidRPr="00781EDD" w:rsidRDefault="00743AED" w:rsidP="00526D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Traženi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dokumentovani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dokazi</w:t>
            </w:r>
            <w:proofErr w:type="spellEnd"/>
            <w:r w:rsidRPr="00781EDD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43AED" w:rsidRPr="00781EDD" w:rsidRDefault="00743AED" w:rsidP="00526D1E">
            <w:pPr>
              <w:pStyle w:val="ListParagraph"/>
              <w:ind w:left="4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43AED" w:rsidRDefault="00743AED" w:rsidP="00DE10E9">
            <w:pPr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 Tehničke I profesionalne mogućnosti</w:t>
            </w:r>
          </w:p>
          <w:p w:rsidR="00743AED" w:rsidRDefault="00743AED" w:rsidP="00526D1E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526D1E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     </w:t>
            </w:r>
          </w:p>
          <w:p w:rsidR="00743AED" w:rsidRPr="00526D1E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a-DK"/>
              </w:rPr>
              <w:t xml:space="preserve">Traženi dokumentovani dokazi </w:t>
            </w:r>
          </w:p>
          <w:p w:rsidR="00743AED" w:rsidRPr="00526D1E" w:rsidRDefault="00743AED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Default="00743AED" w:rsidP="00526D1E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</w:pPr>
            <w:r w:rsidRPr="00526D1E"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>2.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Najnoviju kopiju Energetske Korporacije Kosova  (EKK</w:t>
            </w:r>
            <w:r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), 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ili kopiju </w:t>
            </w:r>
            <w:r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>“kart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icu iz EKK  koja svedoči da kopmanija ne kasni u isplati obaveza </w:t>
            </w:r>
            <w:r w:rsidRPr="00526D1E">
              <w:rPr>
                <w:rFonts w:eastAsia="Arial Unicode MS"/>
                <w:b/>
                <w:bCs/>
                <w:sz w:val="22"/>
                <w:szCs w:val="22"/>
                <w:lang w:val="da-DK"/>
              </w:rPr>
              <w:t xml:space="preserve"> </w:t>
            </w:r>
            <w:r w:rsidRPr="00526D1E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r w:rsidRPr="00526D1E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(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za domaće kompanije ,</w:t>
            </w:r>
            <w:r w:rsidRPr="00526D1E"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  <w:t>)</w:t>
            </w:r>
          </w:p>
          <w:p w:rsidR="00DA767D" w:rsidRPr="00526D1E" w:rsidRDefault="00DA767D" w:rsidP="00526D1E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</w:pPr>
          </w:p>
          <w:p w:rsidR="00743AED" w:rsidRPr="008D3C6B" w:rsidRDefault="00743AED" w:rsidP="00526D1E">
            <w:pPr>
              <w:rPr>
                <w:b/>
                <w:bCs/>
                <w:color w:val="0000FF"/>
                <w:lang w:val="da-DK"/>
              </w:rPr>
            </w:pPr>
            <w:r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 xml:space="preserve">3. 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Potvrda od strane Privrednog Suda da kompanije nema nikakav sudski ili privredni spor</w:t>
            </w:r>
            <w:r w:rsidRPr="00C25810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. </w:t>
            </w:r>
            <w:r w:rsidRPr="008D3C6B">
              <w:rPr>
                <w:b/>
                <w:bCs/>
                <w:color w:val="0000FF"/>
                <w:sz w:val="22"/>
                <w:szCs w:val="22"/>
                <w:lang w:val="da-DK"/>
              </w:rPr>
              <w:t>(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za kompaniju koja dobije</w:t>
            </w:r>
            <w:r w:rsidRPr="008D3C6B">
              <w:rPr>
                <w:b/>
                <w:bCs/>
                <w:color w:val="0000FF"/>
                <w:sz w:val="22"/>
                <w:szCs w:val="22"/>
                <w:lang w:val="da-DK"/>
              </w:rPr>
              <w:t>).</w:t>
            </w:r>
          </w:p>
          <w:p w:rsidR="00743AED" w:rsidRDefault="00743AED" w:rsidP="00526D1E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38163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III.3) Uslovi specificni  za ugovore o uslugama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8D3C6B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7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D20FC8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8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D20FC8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</w:tr>
          </w:tbl>
          <w:p w:rsidR="00743AED" w:rsidRPr="00FA6D79" w:rsidRDefault="00743AED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9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D20FC8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0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D20FC8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</w:tr>
          </w:tbl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IV.1) VRSTE PROCEDURA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743AED" w:rsidRPr="00FA6D79">
        <w:tc>
          <w:tcPr>
            <w:tcW w:w="2235" w:type="dxa"/>
          </w:tcPr>
          <w:p w:rsidR="00743AED" w:rsidRPr="00DA767D" w:rsidRDefault="00D20FC8" w:rsidP="00A03179">
            <w:pPr>
              <w:ind w:left="360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A767D"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r w:rsidR="00743AED"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  <w:t>Otvorena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1" w:name="Check41"/>
      <w:tr w:rsidR="00743AED" w:rsidRPr="00FA6D79">
        <w:tc>
          <w:tcPr>
            <w:tcW w:w="2235" w:type="dxa"/>
          </w:tcPr>
          <w:p w:rsidR="00743AED" w:rsidRPr="00FA6D79" w:rsidRDefault="00D20FC8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1"/>
            <w:r w:rsidR="00743AED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2" w:name="Check42"/>
      <w:tr w:rsidR="00743AED" w:rsidRPr="00FA6D79">
        <w:tc>
          <w:tcPr>
            <w:tcW w:w="2235" w:type="dxa"/>
          </w:tcPr>
          <w:p w:rsidR="00743AED" w:rsidRPr="00FA6D79" w:rsidRDefault="00D20FC8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2"/>
            <w:r w:rsidR="00743AED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pregovora</w:t>
            </w: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(ograničen ili postupak pregovora)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743AED" w:rsidRPr="00FA6D79" w:rsidRDefault="00743AED" w:rsidP="00841E8B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  <w:r w:rsidRPr="00FA6D79">
              <w:rPr>
                <w:rFonts w:ascii="Myriad Pro" w:hAnsi="Myriad Pro" w:cs="Myriad Pro"/>
                <w:color w:val="000000"/>
                <w:lang w:val="sr-Latn-CS"/>
              </w:rPr>
              <w:t>___________________________________________________________________________________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  <w:r w:rsidRPr="00FA6D79">
              <w:rPr>
                <w:rFonts w:ascii="Myriad Pro" w:hAnsi="Myriad Pro" w:cs="Myriad Pro"/>
                <w:lang w:val="sr-Latn-CS"/>
              </w:rPr>
              <w:t>____________________________________________________________________________________</w:t>
            </w: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IV.1.3)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Smanjivanje broja operatera tokom pregovora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(postupak pregovora)</w:t>
            </w:r>
          </w:p>
          <w:p w:rsidR="00743AED" w:rsidRPr="00FA6D79" w:rsidRDefault="00743AED" w:rsidP="00841E8B">
            <w:pPr>
              <w:rPr>
                <w:rFonts w:ascii="Arial" w:hAnsi="Arial" w:cs="Arial"/>
                <w:lang w:val="sr-Latn-CS"/>
              </w:rPr>
            </w:pP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3" w:name="Check43"/>
              <w:tc>
                <w:tcPr>
                  <w:tcW w:w="794" w:type="dxa"/>
                  <w:vAlign w:val="center"/>
                </w:tcPr>
                <w:p w:rsidR="00743AED" w:rsidRPr="00FA6D79" w:rsidRDefault="00D20FC8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4" w:name="Check44"/>
              <w:tc>
                <w:tcPr>
                  <w:tcW w:w="514" w:type="dxa"/>
                  <w:vAlign w:val="center"/>
                </w:tcPr>
                <w:p w:rsidR="00743AED" w:rsidRPr="00FA6D79" w:rsidRDefault="00D20FC8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743AED" w:rsidRPr="00FA6D79" w:rsidRDefault="00743AED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8D4E42">
        <w:tc>
          <w:tcPr>
            <w:tcW w:w="9853" w:type="dxa"/>
          </w:tcPr>
          <w:p w:rsidR="00743AED" w:rsidRPr="00FA6D79" w:rsidRDefault="00743AED" w:rsidP="00185F2D">
            <w:pPr>
              <w:ind w:left="360"/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Označi potrebnu kutiju i izbriši drugu</w:t>
            </w:r>
          </w:p>
          <w:p w:rsidR="00743AED" w:rsidRPr="00FA6D79" w:rsidRDefault="00743AE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743AED" w:rsidRPr="00DA767D" w:rsidRDefault="00D20FC8" w:rsidP="00A03179">
            <w:pPr>
              <w:ind w:left="360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A767D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A767D" w:rsidRPr="00DA767D">
              <w:rPr>
                <w:color w:val="0000FF"/>
              </w:rPr>
              <w:instrText xml:space="preserve"> FORMCHECKBOX </w:instrText>
            </w:r>
            <w:r w:rsidRPr="00DA767D">
              <w:rPr>
                <w:color w:val="0000FF"/>
              </w:rPr>
            </w:r>
            <w:r w:rsidRPr="00DA767D">
              <w:rPr>
                <w:color w:val="0000FF"/>
              </w:rPr>
              <w:fldChar w:fldCharType="end"/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DA767D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  <w:p w:rsidR="00743AED" w:rsidRPr="00DA767D" w:rsidRDefault="00743AED" w:rsidP="00574537">
            <w:pPr>
              <w:rPr>
                <w:i/>
                <w:iCs/>
                <w:color w:val="0000FF"/>
                <w:sz w:val="24"/>
                <w:szCs w:val="24"/>
                <w:lang w:val="sr-Latn-CS"/>
              </w:rPr>
            </w:pPr>
            <w:r w:rsidRPr="00DA767D">
              <w:rPr>
                <w:i/>
                <w:iCs/>
                <w:color w:val="0000FF"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rPr>
          <w:trHeight w:val="1105"/>
        </w:trPr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5" w:name="Check47"/>
              <w:tc>
                <w:tcPr>
                  <w:tcW w:w="794" w:type="dxa"/>
                  <w:vAlign w:val="center"/>
                </w:tcPr>
                <w:p w:rsidR="00743AED" w:rsidRPr="00FA6D79" w:rsidRDefault="00D20FC8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743AED" w:rsidRPr="00DA767D" w:rsidRDefault="00743AED" w:rsidP="005D218B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DA767D">
                    <w:rPr>
                      <w:b/>
                      <w:bCs/>
                      <w:color w:val="0000FF"/>
                      <w:lang w:val="sr-Latn-CS"/>
                    </w:rPr>
                    <w:t>Ne</w:t>
                  </w:r>
                </w:p>
              </w:tc>
              <w:bookmarkStart w:id="36" w:name="Check48"/>
              <w:tc>
                <w:tcPr>
                  <w:tcW w:w="514" w:type="dxa"/>
                  <w:vAlign w:val="center"/>
                </w:tcPr>
                <w:p w:rsidR="00743AED" w:rsidRPr="00DA767D" w:rsidRDefault="00D20FC8" w:rsidP="005D218B">
                  <w:pPr>
                    <w:rPr>
                      <w:color w:val="0000FF"/>
                      <w:lang w:val="sr-Latn-CS"/>
                    </w:rPr>
                  </w:pPr>
                  <w:r w:rsidRPr="00DA767D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A767D" w:rsidRPr="00DA767D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DA767D">
                    <w:rPr>
                      <w:color w:val="0000FF"/>
                      <w:lang w:val="sr-Latn-CS"/>
                    </w:rPr>
                  </w:r>
                  <w:r w:rsidRPr="00DA767D">
                    <w:rPr>
                      <w:color w:val="0000FF"/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Ako da,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743AED" w:rsidRPr="007902B6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IV.3.2) Uslovi za dobijanje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tenderskog dosijea / prekvalifikovanih dokumenata</w:t>
            </w:r>
          </w:p>
          <w:p w:rsidR="00743AED" w:rsidRPr="00FA6D79" w:rsidRDefault="00743AED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tenderski dosije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/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>prekvalifikovani dokumenti</w:t>
            </w:r>
            <w:r w:rsidRPr="00FA6D79">
              <w:rPr>
                <w:sz w:val="22"/>
                <w:szCs w:val="22"/>
                <w:lang w:val="sr-Latn-CS"/>
              </w:rPr>
              <w:t xml:space="preserve">   </w:t>
            </w:r>
          </w:p>
          <w:p w:rsidR="00743AED" w:rsidRPr="00FA6D79" w:rsidRDefault="00743AED" w:rsidP="00B0143D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datum </w:t>
            </w:r>
            <w:r w:rsidR="008075A1">
              <w:rPr>
                <w:b/>
                <w:bCs/>
                <w:color w:val="0000FF"/>
                <w:sz w:val="22"/>
                <w:szCs w:val="22"/>
                <w:lang w:val="sr-Latn-CS"/>
              </w:rPr>
              <w:t>03</w:t>
            </w:r>
            <w:r w:rsidR="00DA767D">
              <w:rPr>
                <w:b/>
                <w:bCs/>
                <w:color w:val="0000FF"/>
                <w:sz w:val="22"/>
                <w:szCs w:val="22"/>
                <w:lang w:val="sr-Latn-CS"/>
              </w:rPr>
              <w:t>.04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Pr="00FA6D79">
              <w:rPr>
                <w:sz w:val="22"/>
                <w:szCs w:val="22"/>
                <w:lang w:val="sr-Latn-CS"/>
              </w:rPr>
              <w:t xml:space="preserve">    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DA767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767D" w:rsidRPr="00FA6D79" w:rsidRDefault="00DA767D" w:rsidP="00DA767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7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767D" w:rsidRPr="00FA6D79" w:rsidRDefault="00D20FC8" w:rsidP="00DA767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767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767D" w:rsidRPr="00DA767D" w:rsidRDefault="00DA767D" w:rsidP="00DA767D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DA767D">
                    <w:rPr>
                      <w:b/>
                      <w:bCs/>
                      <w:color w:val="0000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767D" w:rsidRPr="00DA767D" w:rsidRDefault="00D20FC8" w:rsidP="00DA767D">
                  <w:pPr>
                    <w:rPr>
                      <w:color w:val="0000FF"/>
                      <w:lang w:val="sr-Latn-CS"/>
                    </w:rPr>
                  </w:pPr>
                  <w:r w:rsidRPr="00DA767D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A767D" w:rsidRPr="00DA767D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DA767D">
                    <w:rPr>
                      <w:color w:val="0000FF"/>
                      <w:lang w:val="sr-Latn-CS"/>
                    </w:rPr>
                  </w:r>
                  <w:r w:rsidRPr="00DA767D">
                    <w:rPr>
                      <w:color w:val="0000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>, cena 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ili zahteva za učešće</w:t>
            </w: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743AED" w:rsidRPr="00FA6D79" w:rsidRDefault="00743AED" w:rsidP="00B014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           </w:t>
            </w:r>
            <w:r w:rsidR="008075A1">
              <w:rPr>
                <w:b/>
                <w:bCs/>
                <w:color w:val="0000FF"/>
                <w:sz w:val="22"/>
                <w:szCs w:val="22"/>
                <w:lang w:val="sr-Latn-CS"/>
              </w:rPr>
              <w:t>06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.04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 vreme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14.00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mesto: ured za snabdevanje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8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D20FC8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lang w:val="sr-Latn-CS"/>
                    </w:rPr>
                  </w:pPr>
                  <w:bookmarkStart w:id="39" w:name="Check52"/>
                  <w:r>
                    <w:rPr>
                      <w:lang w:val="sr-Latn-CS"/>
                    </w:rPr>
                    <w:t>X</w:t>
                  </w:r>
                  <w:bookmarkEnd w:id="39"/>
                </w:p>
              </w:tc>
            </w:tr>
          </w:tbl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/zahteva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navedite razloge  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IV.3.5 )</w:t>
            </w:r>
            <w:r w:rsidRPr="00FA6D79">
              <w:rPr>
                <w:sz w:val="24"/>
                <w:szCs w:val="24"/>
                <w:lang w:val="sr-Latn-CS"/>
              </w:rPr>
              <w:t>Dali je potrebna garancija tendera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0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D20FC8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lang w:val="sr-Latn-CS"/>
                    </w:rPr>
                  </w:pPr>
                  <w:bookmarkStart w:id="41" w:name="Check54"/>
                  <w:r>
                    <w:rPr>
                      <w:lang w:val="sr-Latn-CS"/>
                    </w:rPr>
                    <w:t>X</w:t>
                  </w:r>
                  <w:bookmarkEnd w:id="41"/>
                </w:p>
              </w:tc>
            </w:tr>
          </w:tbl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</w:t>
            </w:r>
            <w:r>
              <w:rPr>
                <w:sz w:val="24"/>
                <w:szCs w:val="24"/>
                <w:lang w:val="sr-Latn-CS"/>
              </w:rPr>
              <w:t>r da, iznos garancije tendera  1000 (hiljadu evra)</w:t>
            </w:r>
          </w:p>
          <w:p w:rsidR="00743AED" w:rsidRPr="00FA6D79" w:rsidRDefault="00743AED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</w:t>
            </w:r>
            <w:r w:rsidR="0038163D">
              <w:rPr>
                <w:sz w:val="24"/>
                <w:szCs w:val="24"/>
                <w:lang w:val="sr-Latn-CS"/>
              </w:rPr>
              <w:t>____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</w:t>
            </w:r>
            <w:r w:rsidR="0038163D">
              <w:rPr>
                <w:sz w:val="24"/>
                <w:szCs w:val="24"/>
                <w:lang w:val="sr-Latn-CS"/>
              </w:rPr>
              <w:t xml:space="preserve"> ____</w:t>
            </w:r>
            <w:r>
              <w:rPr>
                <w:sz w:val="24"/>
                <w:szCs w:val="24"/>
                <w:lang w:val="sr-Latn-CS"/>
              </w:rPr>
              <w:t xml:space="preserve"> 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IV.3.6) Period validnosti tendera</w:t>
            </w:r>
          </w:p>
          <w:p w:rsidR="00743AED" w:rsidRPr="00FA6D79" w:rsidRDefault="00743AED" w:rsidP="0038163D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4"/>
                <w:szCs w:val="24"/>
                <w:highlight w:val="lightGray"/>
                <w:lang w:val="sr-Latn-CS"/>
              </w:rPr>
              <w:t>Do: d</w:t>
            </w:r>
            <w:r>
              <w:rPr>
                <w:sz w:val="22"/>
                <w:szCs w:val="22"/>
                <w:highlight w:val="lightGray"/>
                <w:lang w:val="sr-Latn-CS"/>
              </w:rPr>
              <w:t xml:space="preserve">atum: </w:t>
            </w:r>
            <w:r w:rsidR="0038163D">
              <w:rPr>
                <w:sz w:val="22"/>
                <w:szCs w:val="22"/>
                <w:highlight w:val="lightGray"/>
                <w:lang w:val="sr-Latn-CS"/>
              </w:rPr>
              <w:t>________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    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ili</w:t>
            </w:r>
            <w:r w:rsidRPr="00FA6D79">
              <w:rPr>
                <w:i/>
                <w:iCs/>
                <w:sz w:val="22"/>
                <w:szCs w:val="22"/>
                <w:highlight w:val="lightGray"/>
                <w:lang w:val="sr-Latn-CS"/>
              </w:rPr>
              <w:t xml:space="preserve"> 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 xml:space="preserve">Trajanje u danima </w:t>
            </w:r>
            <w:r w:rsidR="0038163D">
              <w:rPr>
                <w:sz w:val="24"/>
                <w:szCs w:val="24"/>
                <w:highlight w:val="lightGray"/>
                <w:lang w:val="sr-Latn-CS"/>
              </w:rPr>
              <w:t xml:space="preserve"> ____</w:t>
            </w:r>
            <w:r>
              <w:rPr>
                <w:sz w:val="24"/>
                <w:szCs w:val="24"/>
                <w:highlight w:val="lightGray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 xml:space="preserve">ili mesecima </w:t>
            </w:r>
            <w:r w:rsidR="0038163D">
              <w:rPr>
                <w:sz w:val="24"/>
                <w:szCs w:val="24"/>
                <w:lang w:val="sr-Latn-CS"/>
              </w:rPr>
              <w:t>____</w:t>
            </w:r>
            <w:r>
              <w:rPr>
                <w:sz w:val="24"/>
                <w:szCs w:val="24"/>
                <w:lang w:val="sr-Latn-CS"/>
              </w:rPr>
              <w:t xml:space="preserve"> 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8075A1" w:rsidP="006D5B66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06</w:t>
            </w:r>
            <w:r w:rsidR="00743AED">
              <w:rPr>
                <w:b/>
                <w:bCs/>
                <w:color w:val="0000FF"/>
                <w:sz w:val="22"/>
                <w:szCs w:val="22"/>
                <w:lang w:val="sr-Latn-CS"/>
              </w:rPr>
              <w:t>.04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vreme 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14.30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mesto 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Ured za snabdevanje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743AED" w:rsidRPr="00FA6D79" w:rsidRDefault="00743AED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c>
          <w:tcPr>
            <w:tcW w:w="9853" w:type="dxa"/>
          </w:tcPr>
          <w:p w:rsidR="00743AED" w:rsidRPr="00FA6D79" w:rsidRDefault="00743AED" w:rsidP="0010361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743AED" w:rsidRPr="00FA6D79" w:rsidRDefault="00743AED" w:rsidP="00066B6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743AED" w:rsidRPr="00FA6D79" w:rsidRDefault="00743AED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743AED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743AED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743AED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  <w:r w:rsidR="00DA767D">
              <w:rPr>
                <w:sz w:val="22"/>
                <w:szCs w:val="22"/>
                <w:lang w:val="sr-Latn-CS"/>
              </w:rPr>
              <w:t>10000</w:t>
            </w:r>
          </w:p>
        </w:tc>
      </w:tr>
      <w:tr w:rsidR="00743AED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  <w:r w:rsidR="00DA767D">
              <w:t xml:space="preserve"> </w:t>
            </w:r>
            <w:hyperlink r:id="rId9" w:history="1">
              <w:r w:rsidR="00DA767D" w:rsidRPr="00B733B8">
                <w:rPr>
                  <w:rStyle w:val="Hyperlink"/>
                  <w:rFonts w:ascii="Book Antiqua" w:hAnsi="Book Antiqua"/>
                  <w:sz w:val="22"/>
                  <w:szCs w:val="22"/>
                </w:rPr>
                <w:t>www.ks-gov.net/oshp</w:t>
              </w:r>
            </w:hyperlink>
          </w:p>
        </w:tc>
      </w:tr>
      <w:tr w:rsidR="00743AED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DA767D" w:rsidRPr="00783CC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="00DA767D" w:rsidRPr="00783CC0">
              <w:rPr>
                <w:rFonts w:ascii="Book Antiqua" w:hAnsi="Book Antiqua"/>
                <w:b/>
                <w:sz w:val="22"/>
                <w:szCs w:val="22"/>
              </w:rPr>
              <w:t>Ardian</w:t>
            </w:r>
            <w:proofErr w:type="spellEnd"/>
            <w:r w:rsidR="00DA767D" w:rsidRPr="00783CC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="00DA767D" w:rsidRPr="00783CC0">
              <w:rPr>
                <w:rFonts w:ascii="Book Antiqua" w:hAnsi="Book Antiqua"/>
                <w:b/>
                <w:sz w:val="22"/>
                <w:szCs w:val="22"/>
              </w:rPr>
              <w:t>Behra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  <w:r w:rsidR="00DA767D">
              <w:t xml:space="preserve"> </w:t>
            </w:r>
            <w:hyperlink r:id="rId10" w:history="1">
              <w:r w:rsidR="00DA767D" w:rsidRPr="00733A80">
                <w:rPr>
                  <w:rStyle w:val="Hyperlink"/>
                  <w:rFonts w:ascii="Book Antiqua" w:hAnsi="Book Antiqua"/>
                  <w:sz w:val="22"/>
                  <w:szCs w:val="22"/>
                </w:rPr>
                <w:t>ardian.behra@ks-gov.net</w:t>
              </w:r>
            </w:hyperlink>
          </w:p>
        </w:tc>
      </w:tr>
      <w:tr w:rsidR="00743AED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  <w:r w:rsidR="00DA767D" w:rsidRPr="00783CC0">
              <w:rPr>
                <w:rFonts w:ascii="Book Antiqua" w:hAnsi="Book Antiqua"/>
                <w:b/>
                <w:sz w:val="22"/>
                <w:szCs w:val="22"/>
              </w:rPr>
              <w:t xml:space="preserve"> 038/213 378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srpskom ili engleskom jeziku. 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Druge informacije, dodaj:</w:t>
            </w: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 w:rsidP="00F25BE7">
      <w:pPr>
        <w:rPr>
          <w:b/>
          <w:bCs/>
          <w:sz w:val="28"/>
          <w:szCs w:val="28"/>
          <w:lang w:val="sr-Latn-CS"/>
        </w:rPr>
      </w:pPr>
    </w:p>
    <w:sectPr w:rsidR="00743AED" w:rsidRPr="00FA6D79" w:rsidSect="00D52046">
      <w:headerReference w:type="default" r:id="rId11"/>
      <w:footerReference w:type="default" r:id="rId12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ED" w:rsidRDefault="00743AED">
      <w:r>
        <w:separator/>
      </w:r>
    </w:p>
  </w:endnote>
  <w:endnote w:type="continuationSeparator" w:id="1">
    <w:p w:rsidR="00743AED" w:rsidRDefault="0074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ED" w:rsidRPr="008E7756" w:rsidRDefault="00743AED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743AED" w:rsidRPr="008E7756" w:rsidRDefault="00743AED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743AED" w:rsidRPr="008E7756" w:rsidRDefault="00743AED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ED" w:rsidRDefault="00743AED">
      <w:r>
        <w:separator/>
      </w:r>
    </w:p>
  </w:footnote>
  <w:footnote w:type="continuationSeparator" w:id="1">
    <w:p w:rsidR="00743AED" w:rsidRDefault="00743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ED" w:rsidRDefault="00743AED">
    <w:pPr>
      <w:tabs>
        <w:tab w:val="center" w:pos="4320"/>
        <w:tab w:val="right" w:pos="8640"/>
      </w:tabs>
      <w:rPr>
        <w:kern w:val="0"/>
      </w:rPr>
    </w:pPr>
  </w:p>
  <w:p w:rsidR="00743AED" w:rsidRDefault="00743AE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5FC6"/>
    <w:multiLevelType w:val="hybridMultilevel"/>
    <w:tmpl w:val="13168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3364C"/>
    <w:rsid w:val="0004241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B16"/>
    <w:rsid w:val="00175CB9"/>
    <w:rsid w:val="0018041D"/>
    <w:rsid w:val="0018570F"/>
    <w:rsid w:val="00185F2D"/>
    <w:rsid w:val="001A0BB7"/>
    <w:rsid w:val="001A45D9"/>
    <w:rsid w:val="001A4E98"/>
    <w:rsid w:val="001B0A08"/>
    <w:rsid w:val="001B0A4C"/>
    <w:rsid w:val="001D24B7"/>
    <w:rsid w:val="001D545B"/>
    <w:rsid w:val="001F0044"/>
    <w:rsid w:val="001F3882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C26A0"/>
    <w:rsid w:val="002D1326"/>
    <w:rsid w:val="002D5184"/>
    <w:rsid w:val="002D7BF4"/>
    <w:rsid w:val="002E3F94"/>
    <w:rsid w:val="002E4207"/>
    <w:rsid w:val="003057F1"/>
    <w:rsid w:val="003063A7"/>
    <w:rsid w:val="00321352"/>
    <w:rsid w:val="0032489B"/>
    <w:rsid w:val="00333998"/>
    <w:rsid w:val="00334F42"/>
    <w:rsid w:val="003558AC"/>
    <w:rsid w:val="0038163D"/>
    <w:rsid w:val="003B77DF"/>
    <w:rsid w:val="003D3793"/>
    <w:rsid w:val="003D64D6"/>
    <w:rsid w:val="003D6D1F"/>
    <w:rsid w:val="003E6B43"/>
    <w:rsid w:val="003F48CB"/>
    <w:rsid w:val="003F556D"/>
    <w:rsid w:val="00403F57"/>
    <w:rsid w:val="004242EF"/>
    <w:rsid w:val="00430B50"/>
    <w:rsid w:val="00437025"/>
    <w:rsid w:val="00443A34"/>
    <w:rsid w:val="0044695B"/>
    <w:rsid w:val="00450591"/>
    <w:rsid w:val="00474288"/>
    <w:rsid w:val="00477DB4"/>
    <w:rsid w:val="00484D73"/>
    <w:rsid w:val="00486B70"/>
    <w:rsid w:val="00487E80"/>
    <w:rsid w:val="00492BDF"/>
    <w:rsid w:val="00496AAD"/>
    <w:rsid w:val="004A36C2"/>
    <w:rsid w:val="004A67A9"/>
    <w:rsid w:val="004D23C7"/>
    <w:rsid w:val="004D2E37"/>
    <w:rsid w:val="0050103E"/>
    <w:rsid w:val="005031FC"/>
    <w:rsid w:val="00504338"/>
    <w:rsid w:val="005067F1"/>
    <w:rsid w:val="00510CEA"/>
    <w:rsid w:val="005161B2"/>
    <w:rsid w:val="005165F3"/>
    <w:rsid w:val="00526D1E"/>
    <w:rsid w:val="00547255"/>
    <w:rsid w:val="00547DC8"/>
    <w:rsid w:val="005524C5"/>
    <w:rsid w:val="005601AE"/>
    <w:rsid w:val="00571D75"/>
    <w:rsid w:val="00574537"/>
    <w:rsid w:val="00576641"/>
    <w:rsid w:val="00581E95"/>
    <w:rsid w:val="00585D97"/>
    <w:rsid w:val="0058751B"/>
    <w:rsid w:val="005A195A"/>
    <w:rsid w:val="005B0437"/>
    <w:rsid w:val="005C3627"/>
    <w:rsid w:val="005C3B4D"/>
    <w:rsid w:val="005D050A"/>
    <w:rsid w:val="005D05C3"/>
    <w:rsid w:val="005D218B"/>
    <w:rsid w:val="005E1727"/>
    <w:rsid w:val="005F2490"/>
    <w:rsid w:val="005F53F8"/>
    <w:rsid w:val="00600959"/>
    <w:rsid w:val="006057FB"/>
    <w:rsid w:val="006106FA"/>
    <w:rsid w:val="00615017"/>
    <w:rsid w:val="00632F45"/>
    <w:rsid w:val="00642B0F"/>
    <w:rsid w:val="006604D9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6F1D1E"/>
    <w:rsid w:val="00711707"/>
    <w:rsid w:val="00730458"/>
    <w:rsid w:val="00736689"/>
    <w:rsid w:val="00742596"/>
    <w:rsid w:val="00743AED"/>
    <w:rsid w:val="00745B1C"/>
    <w:rsid w:val="00746E4F"/>
    <w:rsid w:val="00751F97"/>
    <w:rsid w:val="00755727"/>
    <w:rsid w:val="007630FF"/>
    <w:rsid w:val="00765244"/>
    <w:rsid w:val="00772B79"/>
    <w:rsid w:val="00781EDD"/>
    <w:rsid w:val="00782FFE"/>
    <w:rsid w:val="007902B6"/>
    <w:rsid w:val="00791A35"/>
    <w:rsid w:val="0079390A"/>
    <w:rsid w:val="007B17AA"/>
    <w:rsid w:val="007B4D5F"/>
    <w:rsid w:val="007B79A0"/>
    <w:rsid w:val="007C3FD5"/>
    <w:rsid w:val="007D142B"/>
    <w:rsid w:val="007D1D6B"/>
    <w:rsid w:val="008075A1"/>
    <w:rsid w:val="0081537F"/>
    <w:rsid w:val="00816300"/>
    <w:rsid w:val="00824E6A"/>
    <w:rsid w:val="00825510"/>
    <w:rsid w:val="00831EE3"/>
    <w:rsid w:val="00841E8B"/>
    <w:rsid w:val="00853AFA"/>
    <w:rsid w:val="008619CA"/>
    <w:rsid w:val="00863DCE"/>
    <w:rsid w:val="008717FB"/>
    <w:rsid w:val="008767E5"/>
    <w:rsid w:val="0088640D"/>
    <w:rsid w:val="00893233"/>
    <w:rsid w:val="008969F7"/>
    <w:rsid w:val="008A4CEF"/>
    <w:rsid w:val="008A6F5D"/>
    <w:rsid w:val="008C121A"/>
    <w:rsid w:val="008C2368"/>
    <w:rsid w:val="008D3C6B"/>
    <w:rsid w:val="008D4E42"/>
    <w:rsid w:val="008E7756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AB"/>
    <w:rsid w:val="009D6DD2"/>
    <w:rsid w:val="009E2681"/>
    <w:rsid w:val="009E4116"/>
    <w:rsid w:val="00A03179"/>
    <w:rsid w:val="00A112F2"/>
    <w:rsid w:val="00A11AF6"/>
    <w:rsid w:val="00A16EA5"/>
    <w:rsid w:val="00A31B31"/>
    <w:rsid w:val="00A34BAE"/>
    <w:rsid w:val="00A57BCB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E3FEC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50260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BF7C0F"/>
    <w:rsid w:val="00C00363"/>
    <w:rsid w:val="00C1343E"/>
    <w:rsid w:val="00C2139F"/>
    <w:rsid w:val="00C25810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B1D64"/>
    <w:rsid w:val="00CB3425"/>
    <w:rsid w:val="00CC50CD"/>
    <w:rsid w:val="00CD7BD4"/>
    <w:rsid w:val="00CE2A9D"/>
    <w:rsid w:val="00CE4378"/>
    <w:rsid w:val="00CE6165"/>
    <w:rsid w:val="00CE6DD6"/>
    <w:rsid w:val="00CF4BB3"/>
    <w:rsid w:val="00CF5B5B"/>
    <w:rsid w:val="00D00899"/>
    <w:rsid w:val="00D05093"/>
    <w:rsid w:val="00D13C49"/>
    <w:rsid w:val="00D20FC8"/>
    <w:rsid w:val="00D22046"/>
    <w:rsid w:val="00D221F0"/>
    <w:rsid w:val="00D236DF"/>
    <w:rsid w:val="00D3443E"/>
    <w:rsid w:val="00D34F5A"/>
    <w:rsid w:val="00D37820"/>
    <w:rsid w:val="00D43BDC"/>
    <w:rsid w:val="00D44727"/>
    <w:rsid w:val="00D44B9E"/>
    <w:rsid w:val="00D44CC8"/>
    <w:rsid w:val="00D51BA4"/>
    <w:rsid w:val="00D52046"/>
    <w:rsid w:val="00D5408D"/>
    <w:rsid w:val="00D6524D"/>
    <w:rsid w:val="00D653EB"/>
    <w:rsid w:val="00D7793D"/>
    <w:rsid w:val="00D83E01"/>
    <w:rsid w:val="00D87AEF"/>
    <w:rsid w:val="00D97400"/>
    <w:rsid w:val="00DA767D"/>
    <w:rsid w:val="00DB3A40"/>
    <w:rsid w:val="00DC34B6"/>
    <w:rsid w:val="00DD2483"/>
    <w:rsid w:val="00DD7A12"/>
    <w:rsid w:val="00DE10E9"/>
    <w:rsid w:val="00DE1AFD"/>
    <w:rsid w:val="00DF2D18"/>
    <w:rsid w:val="00DF36E2"/>
    <w:rsid w:val="00E052F1"/>
    <w:rsid w:val="00E2123B"/>
    <w:rsid w:val="00E2129A"/>
    <w:rsid w:val="00E21439"/>
    <w:rsid w:val="00E23C49"/>
    <w:rsid w:val="00E434F8"/>
    <w:rsid w:val="00E56771"/>
    <w:rsid w:val="00E601C8"/>
    <w:rsid w:val="00E607AC"/>
    <w:rsid w:val="00E75FCD"/>
    <w:rsid w:val="00E81835"/>
    <w:rsid w:val="00E8361F"/>
    <w:rsid w:val="00E87E5F"/>
    <w:rsid w:val="00E91382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23FAF"/>
    <w:rsid w:val="00F25BE7"/>
    <w:rsid w:val="00F275FA"/>
    <w:rsid w:val="00F3426A"/>
    <w:rsid w:val="00F46B38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285F"/>
    <w:rsid w:val="00FC603D"/>
    <w:rsid w:val="00FD3F12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9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D4E42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4E42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DE10E9"/>
    <w:pPr>
      <w:ind w:left="720"/>
    </w:pPr>
    <w:rPr>
      <w:lang w:val="sq-AL"/>
    </w:rPr>
  </w:style>
  <w:style w:type="character" w:styleId="Hyperlink">
    <w:name w:val="Hyperlink"/>
    <w:basedOn w:val="DefaultParagraphFont"/>
    <w:rsid w:val="00DA7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dian.behra@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-gov.net/os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1066</Words>
  <Characters>9025</Characters>
  <Application>Microsoft Office Word</Application>
  <DocSecurity>0</DocSecurity>
  <Lines>75</Lines>
  <Paragraphs>20</Paragraphs>
  <ScaleCrop>false</ScaleCrop>
  <Company>XP Xplode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9</cp:revision>
  <cp:lastPrinted>2006-09-15T14:10:00Z</cp:lastPrinted>
  <dcterms:created xsi:type="dcterms:W3CDTF">2012-03-14T08:38:00Z</dcterms:created>
  <dcterms:modified xsi:type="dcterms:W3CDTF">2012-03-30T06:34:00Z</dcterms:modified>
</cp:coreProperties>
</file>